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192" w:rsidRDefault="00786D7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Code of Ethics:</w:t>
      </w:r>
    </w:p>
    <w:p w14:paraId="00000002" w14:textId="77777777" w:rsidR="00DC2192" w:rsidRDefault="00786D71">
      <w:pPr>
        <w:rPr>
          <w:sz w:val="20"/>
          <w:szCs w:val="20"/>
        </w:rPr>
      </w:pPr>
      <w:r>
        <w:rPr>
          <w:sz w:val="20"/>
          <w:szCs w:val="20"/>
        </w:rPr>
        <w:t>Volunteers at RLAFC are expected to adhere to the following Code of Ethics:</w:t>
      </w:r>
    </w:p>
    <w:p w14:paraId="00000003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maintain confidentiality with respect to confidential or proprietary information relating to patients, volunteers, board members, and staff.</w:t>
      </w:r>
    </w:p>
    <w:p w14:paraId="00000004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act honestly, truthfully, and with integrity in all interactions with RLAFC staff, patients, and other volunt</w:t>
      </w:r>
      <w:r>
        <w:rPr>
          <w:sz w:val="20"/>
          <w:szCs w:val="20"/>
        </w:rPr>
        <w:t>eers.</w:t>
      </w:r>
    </w:p>
    <w:p w14:paraId="00000005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follow RLAFC volunteer guidelines and, when unsure about policies, seek advice/counsel from the clinic director or volunteer coordinator.</w:t>
      </w:r>
    </w:p>
    <w:p w14:paraId="00000006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sincere within their capacity as a volunteer and believe in the value of a job well done.</w:t>
      </w:r>
    </w:p>
    <w:p w14:paraId="00000007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maintain t</w:t>
      </w:r>
      <w:r>
        <w:rPr>
          <w:sz w:val="20"/>
          <w:szCs w:val="20"/>
        </w:rPr>
        <w:t>he dignity of RLAFC in the public.</w:t>
      </w:r>
    </w:p>
    <w:p w14:paraId="00000008" w14:textId="0D8B3A8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understand the function of the RLAFC staff and other volunteers maintaining a smooth working relationship with them and</w:t>
      </w:r>
      <w:r>
        <w:rPr>
          <w:sz w:val="20"/>
          <w:szCs w:val="20"/>
        </w:rPr>
        <w:t xml:space="preserve"> stay within the boundaries of their volunteer responsibilities.</w:t>
      </w:r>
    </w:p>
    <w:p w14:paraId="00000009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give constructive feedback to </w:t>
      </w:r>
      <w:r>
        <w:rPr>
          <w:sz w:val="20"/>
          <w:szCs w:val="20"/>
        </w:rPr>
        <w:t>improve the effectiveness of RLAFC.</w:t>
      </w:r>
    </w:p>
    <w:p w14:paraId="0000000A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inform the volunteer coordinator of any change in address, telephone number, or other related volunteer information.</w:t>
      </w:r>
    </w:p>
    <w:p w14:paraId="0000000B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respect the diversity and uniqueness of the individuals within RLAFC.</w:t>
      </w:r>
    </w:p>
    <w:p w14:paraId="0000000C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responsible, transpar</w:t>
      </w:r>
      <w:r>
        <w:rPr>
          <w:sz w:val="20"/>
          <w:szCs w:val="20"/>
        </w:rPr>
        <w:t xml:space="preserve">ent, and accountable for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their actions.</w:t>
      </w:r>
    </w:p>
    <w:p w14:paraId="0000000D" w14:textId="77777777" w:rsidR="00DC2192" w:rsidRDefault="00786D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help improve the accountability, transparency, ethical conduct and effectiveness of RLAFC.</w:t>
      </w:r>
    </w:p>
    <w:p w14:paraId="0000000E" w14:textId="77777777" w:rsidR="00DC2192" w:rsidRDefault="00786D7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0F" w14:textId="77777777" w:rsidR="00DC2192" w:rsidRDefault="00DC2192"/>
    <w:sectPr w:rsidR="00DC2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F7D"/>
    <w:multiLevelType w:val="multilevel"/>
    <w:tmpl w:val="73D66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127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92"/>
    <w:rsid w:val="00786D71"/>
    <w:rsid w:val="008F4037"/>
    <w:rsid w:val="00D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A7FA"/>
  <w15:docId w15:val="{882F1A1E-E7A7-4462-ACE1-18C1427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Clinic Director</cp:lastModifiedBy>
  <cp:revision>3</cp:revision>
  <dcterms:created xsi:type="dcterms:W3CDTF">2022-09-26T15:25:00Z</dcterms:created>
  <dcterms:modified xsi:type="dcterms:W3CDTF">2022-09-26T15:28:00Z</dcterms:modified>
</cp:coreProperties>
</file>